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50"/>
        <w:tblW w:w="951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AF74F4" w14:paraId="37BF7282" w14:textId="77777777" w:rsidTr="000372E2">
        <w:trPr>
          <w:trHeight w:val="606"/>
        </w:trPr>
        <w:tc>
          <w:tcPr>
            <w:tcW w:w="1902" w:type="dxa"/>
          </w:tcPr>
          <w:p w14:paraId="15B2C840" w14:textId="77777777" w:rsidR="00AF74F4" w:rsidRDefault="00AF74F4" w:rsidP="00D43281">
            <w:pPr>
              <w:jc w:val="center"/>
            </w:pPr>
            <w:r>
              <w:t>Bedroom Size</w:t>
            </w:r>
          </w:p>
        </w:tc>
        <w:tc>
          <w:tcPr>
            <w:tcW w:w="1902" w:type="dxa"/>
          </w:tcPr>
          <w:p w14:paraId="4B092082" w14:textId="77777777" w:rsidR="0056721A" w:rsidRDefault="0056721A" w:rsidP="00D43281">
            <w:pPr>
              <w:jc w:val="center"/>
            </w:pPr>
            <w:r w:rsidRPr="0056721A">
              <w:rPr>
                <w:b/>
              </w:rPr>
              <w:t>2021</w:t>
            </w:r>
            <w:r>
              <w:t xml:space="preserve"> </w:t>
            </w:r>
          </w:p>
          <w:p w14:paraId="06B90157" w14:textId="6F7A89E6" w:rsidR="00AF74F4" w:rsidRDefault="00AF74F4" w:rsidP="00D43281">
            <w:pPr>
              <w:jc w:val="center"/>
            </w:pPr>
            <w:r>
              <w:t xml:space="preserve"> Payment Standards</w:t>
            </w:r>
          </w:p>
        </w:tc>
        <w:tc>
          <w:tcPr>
            <w:tcW w:w="1902" w:type="dxa"/>
          </w:tcPr>
          <w:p w14:paraId="02752207" w14:textId="77777777" w:rsidR="00AF74F4" w:rsidRDefault="00AF74F4" w:rsidP="00D43281">
            <w:pPr>
              <w:jc w:val="center"/>
            </w:pPr>
            <w:r>
              <w:t>New Fair Market Rents</w:t>
            </w:r>
          </w:p>
        </w:tc>
        <w:tc>
          <w:tcPr>
            <w:tcW w:w="1902" w:type="dxa"/>
          </w:tcPr>
          <w:p w14:paraId="62A71B97" w14:textId="67B0BA69" w:rsidR="00AF74F4" w:rsidRDefault="00AF74F4" w:rsidP="00D43281">
            <w:pPr>
              <w:jc w:val="center"/>
            </w:pPr>
            <w:r>
              <w:t>Allowable Range</w:t>
            </w:r>
            <w:r w:rsidR="00B44072">
              <w:t xml:space="preserve"> 90% - </w:t>
            </w:r>
            <w:r w:rsidR="00D43281">
              <w:t>110</w:t>
            </w:r>
            <w:r w:rsidR="00B44072">
              <w:t>%</w:t>
            </w:r>
          </w:p>
        </w:tc>
        <w:tc>
          <w:tcPr>
            <w:tcW w:w="1902" w:type="dxa"/>
          </w:tcPr>
          <w:p w14:paraId="4B024A28" w14:textId="77777777" w:rsidR="0056721A" w:rsidRPr="0056721A" w:rsidRDefault="008A5BC8" w:rsidP="006D638D">
            <w:pPr>
              <w:jc w:val="center"/>
              <w:rPr>
                <w:b/>
              </w:rPr>
            </w:pPr>
            <w:r w:rsidRPr="0056721A">
              <w:rPr>
                <w:b/>
              </w:rPr>
              <w:t>202</w:t>
            </w:r>
            <w:r w:rsidR="006D638D" w:rsidRPr="0056721A">
              <w:rPr>
                <w:b/>
              </w:rPr>
              <w:t>2</w:t>
            </w:r>
            <w:r w:rsidR="00D43281" w:rsidRPr="0056721A">
              <w:rPr>
                <w:b/>
              </w:rPr>
              <w:t xml:space="preserve"> </w:t>
            </w:r>
          </w:p>
          <w:p w14:paraId="3FDA60C6" w14:textId="64A86562" w:rsidR="00AF74F4" w:rsidRDefault="0056721A" w:rsidP="006D638D">
            <w:pPr>
              <w:jc w:val="center"/>
            </w:pPr>
            <w:r>
              <w:t xml:space="preserve">Payment Standards </w:t>
            </w:r>
            <w:bookmarkStart w:id="0" w:name="_GoBack"/>
            <w:bookmarkEnd w:id="0"/>
            <w:r>
              <w:t xml:space="preserve"> 01/01/2022</w:t>
            </w:r>
          </w:p>
        </w:tc>
      </w:tr>
      <w:tr w:rsidR="00FC7274" w14:paraId="22E711CE" w14:textId="77777777" w:rsidTr="000372E2">
        <w:trPr>
          <w:trHeight w:val="311"/>
        </w:trPr>
        <w:tc>
          <w:tcPr>
            <w:tcW w:w="1902" w:type="dxa"/>
          </w:tcPr>
          <w:p w14:paraId="4B8CC6E6" w14:textId="77777777" w:rsidR="00FC7274" w:rsidRDefault="00FC7274" w:rsidP="00FC7274">
            <w:r>
              <w:t>1-Bed</w:t>
            </w:r>
          </w:p>
        </w:tc>
        <w:tc>
          <w:tcPr>
            <w:tcW w:w="1902" w:type="dxa"/>
          </w:tcPr>
          <w:p w14:paraId="72B745AF" w14:textId="6C16886A" w:rsidR="00FC7274" w:rsidRDefault="0056721A" w:rsidP="00FC7274">
            <w:pPr>
              <w:jc w:val="center"/>
            </w:pPr>
            <w:r>
              <w:t>$720</w:t>
            </w:r>
          </w:p>
        </w:tc>
        <w:tc>
          <w:tcPr>
            <w:tcW w:w="1902" w:type="dxa"/>
          </w:tcPr>
          <w:p w14:paraId="7BF94C7F" w14:textId="561A4BDB" w:rsidR="00FC7274" w:rsidRDefault="00FC7274" w:rsidP="00FC7274">
            <w:pPr>
              <w:jc w:val="center"/>
            </w:pPr>
            <w:r>
              <w:t>$735</w:t>
            </w:r>
          </w:p>
        </w:tc>
        <w:tc>
          <w:tcPr>
            <w:tcW w:w="1902" w:type="dxa"/>
          </w:tcPr>
          <w:p w14:paraId="25F8A324" w14:textId="14F519ED" w:rsidR="00FC7274" w:rsidRDefault="006B7337" w:rsidP="00FC7274">
            <w:pPr>
              <w:jc w:val="center"/>
            </w:pPr>
            <w:r>
              <w:t>$662-$809</w:t>
            </w:r>
          </w:p>
        </w:tc>
        <w:tc>
          <w:tcPr>
            <w:tcW w:w="1902" w:type="dxa"/>
          </w:tcPr>
          <w:p w14:paraId="4E97716C" w14:textId="2E30762B" w:rsidR="00FC7274" w:rsidRPr="00E07867" w:rsidRDefault="00FC7274" w:rsidP="00DB624C">
            <w:pPr>
              <w:jc w:val="center"/>
            </w:pPr>
            <w:r w:rsidRPr="00E07867">
              <w:t>$</w:t>
            </w:r>
            <w:r w:rsidR="00DB624C">
              <w:t>800</w:t>
            </w:r>
          </w:p>
        </w:tc>
      </w:tr>
      <w:tr w:rsidR="00FC7274" w14:paraId="0A93D74D" w14:textId="77777777" w:rsidTr="000372E2">
        <w:trPr>
          <w:trHeight w:val="311"/>
        </w:trPr>
        <w:tc>
          <w:tcPr>
            <w:tcW w:w="1902" w:type="dxa"/>
          </w:tcPr>
          <w:p w14:paraId="15A2CFF3" w14:textId="77777777" w:rsidR="00FC7274" w:rsidRDefault="00FC7274" w:rsidP="00FC7274">
            <w:r>
              <w:t>2-Bed</w:t>
            </w:r>
          </w:p>
        </w:tc>
        <w:tc>
          <w:tcPr>
            <w:tcW w:w="1902" w:type="dxa"/>
          </w:tcPr>
          <w:p w14:paraId="22105507" w14:textId="6D8065D1" w:rsidR="00FC7274" w:rsidRDefault="0056721A" w:rsidP="00FC7274">
            <w:pPr>
              <w:jc w:val="center"/>
            </w:pPr>
            <w:r>
              <w:t>$825</w:t>
            </w:r>
          </w:p>
        </w:tc>
        <w:tc>
          <w:tcPr>
            <w:tcW w:w="1902" w:type="dxa"/>
          </w:tcPr>
          <w:p w14:paraId="679AA669" w14:textId="46B6E171" w:rsidR="00FC7274" w:rsidRDefault="00FC7274" w:rsidP="00FC7274">
            <w:pPr>
              <w:jc w:val="center"/>
            </w:pPr>
            <w:r>
              <w:t>$859</w:t>
            </w:r>
          </w:p>
        </w:tc>
        <w:tc>
          <w:tcPr>
            <w:tcW w:w="1902" w:type="dxa"/>
          </w:tcPr>
          <w:p w14:paraId="32EF052E" w14:textId="3D7CCC7D" w:rsidR="00FC7274" w:rsidRDefault="006B7337" w:rsidP="00FC7274">
            <w:pPr>
              <w:jc w:val="center"/>
            </w:pPr>
            <w:r>
              <w:t>$773-$945</w:t>
            </w:r>
          </w:p>
        </w:tc>
        <w:tc>
          <w:tcPr>
            <w:tcW w:w="1902" w:type="dxa"/>
          </w:tcPr>
          <w:p w14:paraId="16A672EE" w14:textId="4484806A" w:rsidR="00FC7274" w:rsidRPr="00E07867" w:rsidRDefault="00FC7274" w:rsidP="00DB624C">
            <w:pPr>
              <w:jc w:val="center"/>
            </w:pPr>
            <w:r w:rsidRPr="00E07867">
              <w:t>$</w:t>
            </w:r>
            <w:r w:rsidR="00DB624C">
              <w:t>945</w:t>
            </w:r>
          </w:p>
        </w:tc>
      </w:tr>
      <w:tr w:rsidR="00FC7274" w14:paraId="76026E6B" w14:textId="77777777" w:rsidTr="000372E2">
        <w:trPr>
          <w:trHeight w:val="294"/>
        </w:trPr>
        <w:tc>
          <w:tcPr>
            <w:tcW w:w="1902" w:type="dxa"/>
          </w:tcPr>
          <w:p w14:paraId="64B75958" w14:textId="77777777" w:rsidR="00FC7274" w:rsidRDefault="00FC7274" w:rsidP="00FC7274">
            <w:r>
              <w:t>3-Bed</w:t>
            </w:r>
          </w:p>
        </w:tc>
        <w:tc>
          <w:tcPr>
            <w:tcW w:w="1902" w:type="dxa"/>
          </w:tcPr>
          <w:p w14:paraId="68EB83E5" w14:textId="6AE0ED99" w:rsidR="00FC7274" w:rsidRDefault="0056721A" w:rsidP="00FC7274">
            <w:pPr>
              <w:jc w:val="center"/>
            </w:pPr>
            <w:r>
              <w:t>$1,100</w:t>
            </w:r>
          </w:p>
        </w:tc>
        <w:tc>
          <w:tcPr>
            <w:tcW w:w="1902" w:type="dxa"/>
          </w:tcPr>
          <w:p w14:paraId="2E2FDCDB" w14:textId="08113C7D" w:rsidR="00FC7274" w:rsidRDefault="00FC7274" w:rsidP="00FC7274">
            <w:pPr>
              <w:jc w:val="center"/>
            </w:pPr>
            <w:r>
              <w:t>$1</w:t>
            </w:r>
            <w:r w:rsidR="006B7337">
              <w:t>,</w:t>
            </w:r>
            <w:r>
              <w:t>062</w:t>
            </w:r>
          </w:p>
        </w:tc>
        <w:tc>
          <w:tcPr>
            <w:tcW w:w="1902" w:type="dxa"/>
          </w:tcPr>
          <w:p w14:paraId="7D389047" w14:textId="32D09C84" w:rsidR="00FC7274" w:rsidRDefault="006B7337" w:rsidP="00FC7274">
            <w:pPr>
              <w:jc w:val="center"/>
            </w:pPr>
            <w:r>
              <w:t>$956-$1,168</w:t>
            </w:r>
          </w:p>
        </w:tc>
        <w:tc>
          <w:tcPr>
            <w:tcW w:w="1902" w:type="dxa"/>
          </w:tcPr>
          <w:p w14:paraId="7E03E202" w14:textId="6E136199" w:rsidR="00FC7274" w:rsidRPr="00E07867" w:rsidRDefault="00FC7274" w:rsidP="00FC7274">
            <w:pPr>
              <w:jc w:val="center"/>
            </w:pPr>
            <w:r w:rsidRPr="00E07867">
              <w:t>$</w:t>
            </w:r>
            <w:r w:rsidR="00DB624C">
              <w:t>1,168</w:t>
            </w:r>
          </w:p>
        </w:tc>
      </w:tr>
      <w:tr w:rsidR="00FC7274" w14:paraId="2A789F36" w14:textId="77777777" w:rsidTr="000372E2">
        <w:trPr>
          <w:trHeight w:val="294"/>
        </w:trPr>
        <w:tc>
          <w:tcPr>
            <w:tcW w:w="1902" w:type="dxa"/>
          </w:tcPr>
          <w:p w14:paraId="5652FD46" w14:textId="77777777" w:rsidR="00FC7274" w:rsidRDefault="00FC7274" w:rsidP="00FC7274">
            <w:r>
              <w:t>4-Bed</w:t>
            </w:r>
          </w:p>
        </w:tc>
        <w:tc>
          <w:tcPr>
            <w:tcW w:w="1902" w:type="dxa"/>
          </w:tcPr>
          <w:p w14:paraId="48CB50C1" w14:textId="57E5C65A" w:rsidR="00FC7274" w:rsidRDefault="0056721A" w:rsidP="00FC7274">
            <w:pPr>
              <w:jc w:val="center"/>
            </w:pPr>
            <w:r>
              <w:t>$1,323</w:t>
            </w:r>
          </w:p>
        </w:tc>
        <w:tc>
          <w:tcPr>
            <w:tcW w:w="1902" w:type="dxa"/>
          </w:tcPr>
          <w:p w14:paraId="3AE5CC4A" w14:textId="184A344C" w:rsidR="00FC7274" w:rsidRDefault="00FC7274" w:rsidP="00FC7274">
            <w:pPr>
              <w:jc w:val="center"/>
            </w:pPr>
            <w:r>
              <w:t>$1</w:t>
            </w:r>
            <w:r w:rsidR="006B7337">
              <w:t>,</w:t>
            </w:r>
            <w:r>
              <w:t>165</w:t>
            </w:r>
          </w:p>
        </w:tc>
        <w:tc>
          <w:tcPr>
            <w:tcW w:w="1902" w:type="dxa"/>
          </w:tcPr>
          <w:p w14:paraId="1CDAF3FF" w14:textId="2C78D6AE" w:rsidR="00FC7274" w:rsidRDefault="006B7337" w:rsidP="00FC7274">
            <w:pPr>
              <w:jc w:val="center"/>
            </w:pPr>
            <w:r>
              <w:t>$1,049-$1,282</w:t>
            </w:r>
          </w:p>
        </w:tc>
        <w:tc>
          <w:tcPr>
            <w:tcW w:w="1902" w:type="dxa"/>
          </w:tcPr>
          <w:p w14:paraId="16CF518F" w14:textId="76BA1CC0" w:rsidR="00FC7274" w:rsidRPr="00E07867" w:rsidRDefault="00FC7274" w:rsidP="00FC7274">
            <w:pPr>
              <w:jc w:val="center"/>
            </w:pPr>
            <w:r w:rsidRPr="00E07867">
              <w:t>$</w:t>
            </w:r>
            <w:r w:rsidR="00DB624C">
              <w:t>1,282</w:t>
            </w:r>
          </w:p>
        </w:tc>
      </w:tr>
      <w:tr w:rsidR="00FC7274" w14:paraId="3E54CC5C" w14:textId="77777777" w:rsidTr="000372E2">
        <w:trPr>
          <w:trHeight w:val="294"/>
        </w:trPr>
        <w:tc>
          <w:tcPr>
            <w:tcW w:w="1902" w:type="dxa"/>
          </w:tcPr>
          <w:p w14:paraId="466D7DCD" w14:textId="68B06C66" w:rsidR="00FC7274" w:rsidRDefault="00FC7274" w:rsidP="00FC7274">
            <w:r>
              <w:t>5-Bed</w:t>
            </w:r>
          </w:p>
        </w:tc>
        <w:tc>
          <w:tcPr>
            <w:tcW w:w="1902" w:type="dxa"/>
          </w:tcPr>
          <w:p w14:paraId="718006C6" w14:textId="0BB0B52F" w:rsidR="00FC7274" w:rsidRDefault="0056721A" w:rsidP="00FC7274">
            <w:pPr>
              <w:jc w:val="center"/>
            </w:pPr>
            <w:r>
              <w:t>$1,521</w:t>
            </w:r>
          </w:p>
        </w:tc>
        <w:tc>
          <w:tcPr>
            <w:tcW w:w="1902" w:type="dxa"/>
          </w:tcPr>
          <w:p w14:paraId="5790C9F2" w14:textId="71C4F384" w:rsidR="00FC7274" w:rsidRDefault="00FC7274" w:rsidP="00FC7274">
            <w:pPr>
              <w:jc w:val="center"/>
            </w:pPr>
            <w:r>
              <w:t>$1</w:t>
            </w:r>
            <w:r w:rsidR="006B7337">
              <w:t>,</w:t>
            </w:r>
            <w:r>
              <w:t>340</w:t>
            </w:r>
          </w:p>
        </w:tc>
        <w:tc>
          <w:tcPr>
            <w:tcW w:w="1902" w:type="dxa"/>
          </w:tcPr>
          <w:p w14:paraId="68A03808" w14:textId="2C360248" w:rsidR="00FC7274" w:rsidRDefault="006B7337" w:rsidP="00FC7274">
            <w:pPr>
              <w:jc w:val="center"/>
            </w:pPr>
            <w:r>
              <w:t>$1,206-$1,474</w:t>
            </w:r>
          </w:p>
        </w:tc>
        <w:tc>
          <w:tcPr>
            <w:tcW w:w="1902" w:type="dxa"/>
          </w:tcPr>
          <w:p w14:paraId="6592730E" w14:textId="6C727F37" w:rsidR="00FC7274" w:rsidRPr="00E07867" w:rsidRDefault="00FC7274" w:rsidP="00FC7274">
            <w:pPr>
              <w:jc w:val="center"/>
            </w:pPr>
            <w:r w:rsidRPr="00E07867">
              <w:t>$</w:t>
            </w:r>
            <w:r w:rsidR="00DB624C">
              <w:t>1,474</w:t>
            </w:r>
          </w:p>
        </w:tc>
      </w:tr>
    </w:tbl>
    <w:p w14:paraId="7080A04C" w14:textId="1138C31C" w:rsidR="00E676DE" w:rsidRDefault="00FC7274">
      <w:r>
        <w:t>2022</w:t>
      </w:r>
      <w:r w:rsidR="00D43281">
        <w:t xml:space="preserve"> Fair Market Rent (FMR) – Payment Standards (PS)</w:t>
      </w:r>
    </w:p>
    <w:sectPr w:rsidR="00E6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F4"/>
    <w:rsid w:val="000372E2"/>
    <w:rsid w:val="000A7AC4"/>
    <w:rsid w:val="00164554"/>
    <w:rsid w:val="003E756F"/>
    <w:rsid w:val="003F3BD9"/>
    <w:rsid w:val="004431D4"/>
    <w:rsid w:val="004A4669"/>
    <w:rsid w:val="0056721A"/>
    <w:rsid w:val="00623CDC"/>
    <w:rsid w:val="00636F62"/>
    <w:rsid w:val="006B7337"/>
    <w:rsid w:val="006D638D"/>
    <w:rsid w:val="0079051F"/>
    <w:rsid w:val="008622D2"/>
    <w:rsid w:val="008A5BC8"/>
    <w:rsid w:val="00932510"/>
    <w:rsid w:val="00A26CEF"/>
    <w:rsid w:val="00AF74F4"/>
    <w:rsid w:val="00B44072"/>
    <w:rsid w:val="00C247A9"/>
    <w:rsid w:val="00CB2D56"/>
    <w:rsid w:val="00CC7CA5"/>
    <w:rsid w:val="00D43281"/>
    <w:rsid w:val="00D74EB3"/>
    <w:rsid w:val="00DB624C"/>
    <w:rsid w:val="00DF7F5B"/>
    <w:rsid w:val="00E07867"/>
    <w:rsid w:val="00E676DE"/>
    <w:rsid w:val="00F30C1C"/>
    <w:rsid w:val="00F360B5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5939"/>
  <w15:chartTrackingRefBased/>
  <w15:docId w15:val="{10E27E0C-3DCC-4238-AD4E-9910270A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2F39-A9B3-491C-B65A-50C125BA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Kisner</dc:creator>
  <cp:keywords/>
  <dc:description/>
  <cp:lastModifiedBy>Wendy Baker</cp:lastModifiedBy>
  <cp:revision>3</cp:revision>
  <cp:lastPrinted>2021-10-19T17:02:00Z</cp:lastPrinted>
  <dcterms:created xsi:type="dcterms:W3CDTF">2021-09-27T13:59:00Z</dcterms:created>
  <dcterms:modified xsi:type="dcterms:W3CDTF">2021-10-19T17:11:00Z</dcterms:modified>
</cp:coreProperties>
</file>